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56" w:rsidRDefault="005A10A3" w:rsidP="003F1456">
      <w:pPr>
        <w:spacing w:after="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9044940</wp:posOffset>
            </wp:positionH>
            <wp:positionV relativeFrom="paragraph">
              <wp:posOffset>635</wp:posOffset>
            </wp:positionV>
            <wp:extent cx="546100" cy="501650"/>
            <wp:effectExtent l="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BE">
        <w:rPr>
          <w:sz w:val="36"/>
        </w:rPr>
        <w:t>In</w:t>
      </w:r>
      <w:r w:rsidR="003F1456" w:rsidRPr="003F1CAF">
        <w:rPr>
          <w:sz w:val="36"/>
        </w:rPr>
        <w:t>d</w:t>
      </w:r>
      <w:r w:rsidR="009A11BE">
        <w:rPr>
          <w:sz w:val="36"/>
        </w:rPr>
        <w:t>ivid</w:t>
      </w:r>
      <w:r w:rsidR="003F1456" w:rsidRPr="003F1CAF">
        <w:rPr>
          <w:sz w:val="36"/>
        </w:rPr>
        <w:t>ualized Reading Improvement Plan (IRIP)</w:t>
      </w:r>
    </w:p>
    <w:p w:rsidR="00D71E82" w:rsidRDefault="003F1456" w:rsidP="003F1456">
      <w:pPr>
        <w:spacing w:after="120"/>
        <w:jc w:val="center"/>
      </w:pPr>
      <w:r>
        <w:t>(School/District)</w:t>
      </w:r>
      <w:r w:rsidR="005A10A3" w:rsidRPr="005A10A3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F1456" w:rsidRPr="003F1456" w:rsidTr="003F1456">
        <w:trPr>
          <w:trHeight w:val="413"/>
        </w:trPr>
        <w:tc>
          <w:tcPr>
            <w:tcW w:w="4796" w:type="dxa"/>
          </w:tcPr>
          <w:p w:rsidR="003F1456" w:rsidRPr="00CF6ED0" w:rsidRDefault="003F1456" w:rsidP="003A66EE">
            <w:pPr>
              <w:spacing w:after="0"/>
              <w:rPr>
                <w:i/>
                <w:color w:val="FF0000"/>
              </w:rPr>
            </w:pPr>
            <w:r w:rsidRPr="00CF6ED0">
              <w:t>Student:</w:t>
            </w:r>
            <w:r w:rsidR="005C0A87" w:rsidRPr="00CF6ED0">
              <w:t xml:space="preserve"> </w:t>
            </w:r>
          </w:p>
        </w:tc>
        <w:tc>
          <w:tcPr>
            <w:tcW w:w="4797" w:type="dxa"/>
          </w:tcPr>
          <w:p w:rsidR="003F1456" w:rsidRPr="00CF6ED0" w:rsidRDefault="003F1456" w:rsidP="003A66EE">
            <w:pPr>
              <w:spacing w:after="0"/>
              <w:rPr>
                <w:i/>
                <w:color w:val="FF0000"/>
              </w:rPr>
            </w:pPr>
            <w:r w:rsidRPr="00CF6ED0">
              <w:t>Student UIC:</w:t>
            </w:r>
            <w:r w:rsidR="005C0A87" w:rsidRPr="00CF6ED0">
              <w:t xml:space="preserve"> </w:t>
            </w:r>
          </w:p>
        </w:tc>
        <w:tc>
          <w:tcPr>
            <w:tcW w:w="4797" w:type="dxa"/>
          </w:tcPr>
          <w:p w:rsidR="003F1456" w:rsidRPr="00CF6ED0" w:rsidRDefault="003F1456" w:rsidP="003A66EE">
            <w:pPr>
              <w:spacing w:after="0"/>
              <w:rPr>
                <w:i/>
                <w:color w:val="FF0000"/>
              </w:rPr>
            </w:pPr>
            <w:r w:rsidRPr="00CF6ED0">
              <w:t>Parent/Guardian:</w:t>
            </w:r>
            <w:r w:rsidR="005C0A87" w:rsidRPr="00CF6ED0">
              <w:t xml:space="preserve"> </w:t>
            </w:r>
          </w:p>
        </w:tc>
      </w:tr>
      <w:tr w:rsidR="003F1456" w:rsidRPr="003F1456" w:rsidTr="003F1456">
        <w:tc>
          <w:tcPr>
            <w:tcW w:w="4796" w:type="dxa"/>
          </w:tcPr>
          <w:p w:rsidR="003F1456" w:rsidRPr="00CF6ED0" w:rsidRDefault="003F1456" w:rsidP="003A66EE">
            <w:pPr>
              <w:spacing w:after="0"/>
              <w:rPr>
                <w:i/>
                <w:color w:val="FF0000"/>
              </w:rPr>
            </w:pPr>
            <w:r w:rsidRPr="00CF6ED0">
              <w:t>Teacher:</w:t>
            </w:r>
          </w:p>
        </w:tc>
        <w:tc>
          <w:tcPr>
            <w:tcW w:w="4797" w:type="dxa"/>
          </w:tcPr>
          <w:p w:rsidR="003F1456" w:rsidRPr="00CF6ED0" w:rsidRDefault="003F1456" w:rsidP="003A66EE">
            <w:pPr>
              <w:spacing w:after="0"/>
              <w:rPr>
                <w:i/>
                <w:color w:val="FF0000"/>
              </w:rPr>
            </w:pPr>
            <w:r w:rsidRPr="00CF6ED0">
              <w:t>School Year:</w:t>
            </w:r>
          </w:p>
        </w:tc>
        <w:tc>
          <w:tcPr>
            <w:tcW w:w="4797" w:type="dxa"/>
          </w:tcPr>
          <w:p w:rsidR="003F1456" w:rsidRPr="00CF6ED0" w:rsidRDefault="003F1456" w:rsidP="003A66EE">
            <w:pPr>
              <w:spacing w:after="0"/>
              <w:rPr>
                <w:i/>
                <w:color w:val="FF0000"/>
              </w:rPr>
            </w:pPr>
            <w:r w:rsidRPr="00CF6ED0">
              <w:t>Grade:</w:t>
            </w:r>
            <w:r w:rsidR="005C0A87" w:rsidRPr="00CF6ED0">
              <w:t xml:space="preserve">  </w:t>
            </w:r>
          </w:p>
        </w:tc>
      </w:tr>
    </w:tbl>
    <w:p w:rsidR="003F1456" w:rsidRPr="006F2CA7" w:rsidRDefault="003F1456" w:rsidP="00F6238D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53FAA" w:rsidTr="00CF6ED0">
        <w:trPr>
          <w:trHeight w:val="665"/>
        </w:trPr>
        <w:tc>
          <w:tcPr>
            <w:tcW w:w="14390" w:type="dxa"/>
          </w:tcPr>
          <w:p w:rsidR="00253FAA" w:rsidRPr="005C0A87" w:rsidRDefault="00253FAA" w:rsidP="002B71D2">
            <w:pPr>
              <w:spacing w:after="0"/>
              <w:rPr>
                <w:i/>
                <w:color w:val="FF0000"/>
                <w:sz w:val="16"/>
              </w:rPr>
            </w:pPr>
            <w:r w:rsidRPr="00CF6ED0">
              <w:t>Data Dialogue Date and Team Members Present:</w:t>
            </w:r>
            <w:r w:rsidR="005C0A87" w:rsidRPr="00CF6ED0">
              <w:t xml:space="preserve"> </w:t>
            </w:r>
          </w:p>
        </w:tc>
      </w:tr>
    </w:tbl>
    <w:p w:rsidR="00253FAA" w:rsidRPr="006F2CA7" w:rsidRDefault="00253FAA" w:rsidP="00F6238D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324DB" w:rsidTr="00855C70">
        <w:tc>
          <w:tcPr>
            <w:tcW w:w="14390" w:type="dxa"/>
            <w:gridSpan w:val="2"/>
          </w:tcPr>
          <w:p w:rsidR="00F324DB" w:rsidRPr="00CF6ED0" w:rsidRDefault="00F324DB" w:rsidP="003A66EE">
            <w:pPr>
              <w:spacing w:after="0"/>
              <w:rPr>
                <w:i/>
                <w:color w:val="FF0000"/>
              </w:rPr>
            </w:pPr>
            <w:r w:rsidRPr="00CF6ED0">
              <w:t xml:space="preserve">What does your data dialogue (using Wellman and Lipton Data Dialogue Protocol: </w:t>
            </w:r>
            <w:hyperlink r:id="rId7" w:history="1">
              <w:r w:rsidRPr="000551C8">
                <w:rPr>
                  <w:rStyle w:val="Hyperlink"/>
                  <w:bCs/>
                  <w:shd w:val="clear" w:color="auto" w:fill="FFFFFF"/>
                </w:rPr>
                <w:t>https://tinyurl.com/DataDialogue</w:t>
              </w:r>
            </w:hyperlink>
            <w:r w:rsidRPr="00CF6ED0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F6ED0">
              <w:t>) from your assessment system tell you about this student?</w:t>
            </w:r>
            <w:r w:rsidR="004013B0" w:rsidRPr="00CF6ED0">
              <w:t xml:space="preserve">  </w:t>
            </w:r>
          </w:p>
          <w:p w:rsidR="008E5EA8" w:rsidRDefault="008E5EA8" w:rsidP="003F1456">
            <w:pPr>
              <w:spacing w:after="120"/>
            </w:pPr>
          </w:p>
          <w:p w:rsidR="006F2CA7" w:rsidRDefault="006F2CA7" w:rsidP="003F1456">
            <w:pPr>
              <w:spacing w:after="120"/>
            </w:pPr>
          </w:p>
          <w:p w:rsidR="00787AA1" w:rsidRDefault="00787AA1" w:rsidP="003F1456">
            <w:pPr>
              <w:spacing w:after="120"/>
            </w:pPr>
          </w:p>
        </w:tc>
      </w:tr>
      <w:tr w:rsidR="00FE6DC1" w:rsidTr="00C65B20">
        <w:tc>
          <w:tcPr>
            <w:tcW w:w="14390" w:type="dxa"/>
            <w:gridSpan w:val="2"/>
          </w:tcPr>
          <w:p w:rsidR="00FE6DC1" w:rsidRPr="00CF6ED0" w:rsidRDefault="00FE6DC1" w:rsidP="003A66EE">
            <w:pPr>
              <w:spacing w:after="0"/>
              <w:rPr>
                <w:i/>
                <w:color w:val="FF0000"/>
              </w:rPr>
            </w:pPr>
            <w:r w:rsidRPr="00CF6ED0">
              <w:t>Other factors that may affect performance:</w:t>
            </w:r>
            <w:r w:rsidR="003B7144" w:rsidRPr="00CF6ED0">
              <w:t xml:space="preserve"> </w:t>
            </w:r>
          </w:p>
        </w:tc>
      </w:tr>
      <w:tr w:rsidR="00F324DB" w:rsidTr="00F324DB">
        <w:tc>
          <w:tcPr>
            <w:tcW w:w="7195" w:type="dxa"/>
          </w:tcPr>
          <w:p w:rsidR="00F324DB" w:rsidRDefault="00F6238D" w:rsidP="003A66EE">
            <w:pPr>
              <w:spacing w:after="0"/>
            </w:pPr>
            <w:r>
              <w:t>Strengths</w:t>
            </w:r>
            <w:r w:rsidR="00FE6DC1">
              <w:t>:</w:t>
            </w:r>
            <w:r w:rsidR="003B7144">
              <w:t xml:space="preserve">  </w:t>
            </w:r>
          </w:p>
          <w:p w:rsidR="003B7144" w:rsidRPr="003B7144" w:rsidRDefault="003B7144" w:rsidP="003F1456">
            <w:pPr>
              <w:spacing w:after="120"/>
              <w:rPr>
                <w:i/>
                <w:color w:val="FF0000"/>
              </w:rPr>
            </w:pPr>
          </w:p>
        </w:tc>
        <w:tc>
          <w:tcPr>
            <w:tcW w:w="7195" w:type="dxa"/>
          </w:tcPr>
          <w:p w:rsidR="00FE6DC1" w:rsidRPr="00F511E9" w:rsidRDefault="00FE6DC1" w:rsidP="00F6238D">
            <w:pPr>
              <w:spacing w:after="0"/>
              <w:rPr>
                <w:rFonts w:eastAsia="MS Gothic" w:cs="MS Gothic"/>
                <w:color w:val="000000"/>
                <w:sz w:val="18"/>
                <w:szCs w:val="24"/>
              </w:rPr>
            </w:pPr>
            <w:r>
              <w:rPr>
                <w:rFonts w:eastAsia="MS Gothic" w:cs="MS Gothic"/>
                <w:color w:val="000000"/>
                <w:sz w:val="18"/>
                <w:szCs w:val="24"/>
              </w:rPr>
              <w:t>Area(s) for Growth</w:t>
            </w:r>
            <w:r w:rsidRPr="00F511E9">
              <w:rPr>
                <w:rFonts w:eastAsia="MS Gothic" w:cs="MS Gothic"/>
                <w:color w:val="000000"/>
                <w:sz w:val="18"/>
                <w:szCs w:val="24"/>
              </w:rPr>
              <w:t>:</w:t>
            </w:r>
          </w:p>
          <w:p w:rsidR="00FE6DC1" w:rsidRPr="00CF6ED0" w:rsidRDefault="00FE6DC1" w:rsidP="00F6238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6ED0">
              <w:rPr>
                <w:rFonts w:ascii="MS Gothic" w:eastAsia="MS Gothic" w:hAnsi="MS Gothic" w:cs="MS Gothic"/>
                <w:color w:val="000000"/>
                <w:sz w:val="16"/>
                <w:szCs w:val="24"/>
              </w:rPr>
              <w:t>☐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   Phonemic Awareness: </w:t>
            </w:r>
            <w:r w:rsidRPr="00CF6ED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</w:rPr>
              <w:t>Ability to hear and distinguish sounds.</w:t>
            </w:r>
          </w:p>
          <w:p w:rsidR="00FE6DC1" w:rsidRPr="00CF6ED0" w:rsidRDefault="00FE6DC1" w:rsidP="00F6238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6ED0">
              <w:rPr>
                <w:rFonts w:ascii="MS Gothic" w:eastAsia="MS Gothic" w:hAnsi="MS Gothic" w:cs="MS Gothic" w:hint="eastAsia"/>
                <w:color w:val="000000"/>
                <w:sz w:val="16"/>
                <w:szCs w:val="24"/>
              </w:rPr>
              <w:t>☐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 </w:t>
            </w:r>
            <w:r w:rsidRPr="00CF6ED0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 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Phonics: </w:t>
            </w:r>
            <w:r w:rsidRPr="00CF6ED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</w:rPr>
              <w:t>Ability to understand relationship between letters &amp; sounds they represent.</w:t>
            </w:r>
          </w:p>
          <w:p w:rsidR="00FE6DC1" w:rsidRPr="00CF6ED0" w:rsidRDefault="00FE6DC1" w:rsidP="00F6238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6ED0">
              <w:rPr>
                <w:rFonts w:ascii="MS Gothic" w:eastAsia="MS Gothic" w:hAnsi="MS Gothic" w:cs="MS Gothic" w:hint="eastAsia"/>
                <w:color w:val="000000"/>
                <w:sz w:val="16"/>
                <w:szCs w:val="24"/>
              </w:rPr>
              <w:t>☐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 </w:t>
            </w:r>
            <w:r w:rsidRPr="00CF6ED0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 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Fluency: </w:t>
            </w:r>
            <w:r w:rsidRPr="00CF6ED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</w:rPr>
              <w:t>Ability to read with sufficient speed to support understanding.</w:t>
            </w:r>
          </w:p>
          <w:p w:rsidR="00FE6DC1" w:rsidRPr="00CF6ED0" w:rsidRDefault="00FE6DC1" w:rsidP="00F6238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6ED0">
              <w:rPr>
                <w:rFonts w:ascii="MS Gothic" w:eastAsia="MS Gothic" w:hAnsi="MS Gothic" w:cs="MS Gothic" w:hint="eastAsia"/>
                <w:color w:val="000000"/>
                <w:sz w:val="16"/>
                <w:szCs w:val="24"/>
              </w:rPr>
              <w:t>☐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 </w:t>
            </w:r>
            <w:r w:rsidRPr="00CF6ED0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 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>Vocabulary/Oral Language:</w:t>
            </w:r>
            <w:r w:rsidRPr="00CF6ED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</w:rPr>
              <w:t xml:space="preserve"> Knowledge of, and memory for, word meanings.</w:t>
            </w:r>
          </w:p>
          <w:p w:rsidR="00FE6DC1" w:rsidRPr="00CF6ED0" w:rsidRDefault="00FE6DC1" w:rsidP="00F6238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</w:rPr>
            </w:pPr>
            <w:r w:rsidRPr="00CF6ED0">
              <w:rPr>
                <w:rFonts w:ascii="MS Gothic" w:eastAsia="MS Gothic" w:hAnsi="MS Gothic" w:cs="MS Gothic" w:hint="eastAsia"/>
                <w:color w:val="000000"/>
                <w:sz w:val="16"/>
                <w:szCs w:val="24"/>
              </w:rPr>
              <w:t>☐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 </w:t>
            </w:r>
            <w:r w:rsidRPr="00CF6ED0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 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Comprehension: </w:t>
            </w:r>
            <w:r w:rsidRPr="00CF6ED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</w:rPr>
              <w:t>Ability to understand and draw meaning from text.</w:t>
            </w:r>
          </w:p>
          <w:p w:rsidR="00FE6DC1" w:rsidRPr="00CF6ED0" w:rsidRDefault="00FE6DC1" w:rsidP="00F6238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  <w:r w:rsidRPr="00CF6ED0">
              <w:rPr>
                <w:rFonts w:ascii="MS Gothic" w:eastAsia="MS Gothic" w:hAnsi="MS Gothic" w:cs="MS Gothic" w:hint="eastAsia"/>
                <w:color w:val="000000"/>
                <w:sz w:val="16"/>
                <w:szCs w:val="24"/>
              </w:rPr>
              <w:t xml:space="preserve">☐ 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>Writing</w:t>
            </w:r>
          </w:p>
          <w:p w:rsidR="00F324DB" w:rsidRDefault="00FE6DC1" w:rsidP="00F6238D">
            <w:pPr>
              <w:spacing w:after="0"/>
            </w:pPr>
            <w:r w:rsidRPr="00CF6ED0">
              <w:rPr>
                <w:rFonts w:ascii="MS Gothic" w:eastAsia="MS Gothic" w:hAnsi="MS Gothic" w:cs="MS Gothic" w:hint="eastAsia"/>
                <w:color w:val="000000"/>
                <w:sz w:val="16"/>
                <w:szCs w:val="24"/>
              </w:rPr>
              <w:t>☐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 xml:space="preserve"> </w:t>
            </w:r>
            <w:r w:rsidRPr="00CF6ED0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 </w:t>
            </w:r>
            <w:r w:rsidRPr="00CF6ED0"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  <w:t>Other _____________________________________________________________________</w:t>
            </w:r>
          </w:p>
        </w:tc>
      </w:tr>
      <w:tr w:rsidR="00F6238D" w:rsidTr="00705B59">
        <w:tc>
          <w:tcPr>
            <w:tcW w:w="14390" w:type="dxa"/>
            <w:gridSpan w:val="2"/>
          </w:tcPr>
          <w:p w:rsidR="00F6238D" w:rsidRPr="000551C8" w:rsidRDefault="00F6238D" w:rsidP="003A66EE">
            <w:pPr>
              <w:spacing w:after="0"/>
              <w:rPr>
                <w:i/>
                <w:color w:val="FF0000"/>
              </w:rPr>
            </w:pPr>
            <w:r>
              <w:t>Student Learning Goal(s):</w:t>
            </w:r>
            <w:r w:rsidR="000551C8">
              <w:t xml:space="preserve"> </w:t>
            </w:r>
          </w:p>
          <w:p w:rsidR="0093337F" w:rsidRDefault="0093337F" w:rsidP="003F1456">
            <w:pPr>
              <w:spacing w:after="120"/>
            </w:pPr>
          </w:p>
        </w:tc>
      </w:tr>
      <w:tr w:rsidR="00F6238D" w:rsidTr="001B7CBA">
        <w:tc>
          <w:tcPr>
            <w:tcW w:w="14390" w:type="dxa"/>
            <w:gridSpan w:val="2"/>
          </w:tcPr>
          <w:p w:rsidR="002B71D2" w:rsidRDefault="00F6238D" w:rsidP="002B71D2">
            <w:pPr>
              <w:spacing w:after="0"/>
            </w:pPr>
            <w:r w:rsidRPr="00CF6ED0">
              <w:t>Evidenced Based Intervention and Progress Monitoring Plan: Who, What, How Often, Duration</w:t>
            </w:r>
            <w:r w:rsidR="000551C8">
              <w:t xml:space="preserve">: </w:t>
            </w:r>
          </w:p>
          <w:p w:rsidR="00F6238D" w:rsidRDefault="00F6238D" w:rsidP="002B71D2">
            <w:pPr>
              <w:spacing w:after="0"/>
              <w:rPr>
                <w:i/>
                <w:color w:val="FF0000"/>
                <w:sz w:val="20"/>
              </w:rPr>
            </w:pPr>
          </w:p>
          <w:p w:rsidR="00A66327" w:rsidRPr="002B71D2" w:rsidRDefault="00A66327" w:rsidP="002B71D2">
            <w:pPr>
              <w:spacing w:after="0"/>
              <w:rPr>
                <w:i/>
                <w:color w:val="FF0000"/>
                <w:sz w:val="24"/>
              </w:rPr>
            </w:pPr>
          </w:p>
        </w:tc>
      </w:tr>
    </w:tbl>
    <w:p w:rsidR="003F1456" w:rsidRPr="006F2CA7" w:rsidRDefault="003F1456" w:rsidP="00F6238D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8545"/>
      </w:tblGrid>
      <w:tr w:rsidR="00F6238D" w:rsidTr="0093337F">
        <w:tc>
          <w:tcPr>
            <w:tcW w:w="5845" w:type="dxa"/>
          </w:tcPr>
          <w:p w:rsidR="00F6238D" w:rsidRPr="002B71D2" w:rsidRDefault="00F6238D" w:rsidP="00F6238D">
            <w:pPr>
              <w:spacing w:after="0"/>
              <w:rPr>
                <w:i/>
                <w:color w:val="FF0000"/>
              </w:rPr>
            </w:pPr>
            <w:r>
              <w:t>Parent/Guardian Notification:</w:t>
            </w:r>
            <w:r w:rsidR="002B71D2">
              <w:t xml:space="preserve"> </w:t>
            </w:r>
          </w:p>
        </w:tc>
        <w:tc>
          <w:tcPr>
            <w:tcW w:w="8545" w:type="dxa"/>
          </w:tcPr>
          <w:p w:rsidR="00F6238D" w:rsidRPr="002B71D2" w:rsidRDefault="00F6238D" w:rsidP="00F6238D">
            <w:pPr>
              <w:spacing w:after="0"/>
              <w:rPr>
                <w:i/>
                <w:color w:val="FF0000"/>
              </w:rPr>
            </w:pPr>
            <w:r>
              <w:t>Home Plan Provided:</w:t>
            </w:r>
            <w:r w:rsidR="002B71D2">
              <w:t xml:space="preserve"> </w:t>
            </w:r>
          </w:p>
        </w:tc>
      </w:tr>
      <w:tr w:rsidR="002D6F13" w:rsidTr="002D6F13">
        <w:trPr>
          <w:trHeight w:val="770"/>
        </w:trPr>
        <w:tc>
          <w:tcPr>
            <w:tcW w:w="5845" w:type="dxa"/>
          </w:tcPr>
          <w:p w:rsidR="002D6F13" w:rsidRPr="002B71D2" w:rsidRDefault="002D6F13" w:rsidP="00F6238D">
            <w:pPr>
              <w:spacing w:after="0"/>
              <w:rPr>
                <w:i/>
                <w:color w:val="FF0000"/>
              </w:rPr>
            </w:pPr>
            <w:r>
              <w:t xml:space="preserve">Parent/Guardian Collaboration Date: </w:t>
            </w:r>
          </w:p>
        </w:tc>
        <w:tc>
          <w:tcPr>
            <w:tcW w:w="8545" w:type="dxa"/>
            <w:vMerge w:val="restart"/>
          </w:tcPr>
          <w:p w:rsidR="002D6F13" w:rsidRPr="002B71D2" w:rsidRDefault="002D6F13" w:rsidP="00F6238D">
            <w:pPr>
              <w:spacing w:after="0"/>
              <w:rPr>
                <w:i/>
                <w:color w:val="FF0000"/>
              </w:rPr>
            </w:pPr>
            <w:r>
              <w:t xml:space="preserve">Notes from Parent/Guardian Collaboration: </w:t>
            </w:r>
          </w:p>
          <w:p w:rsidR="002D6F13" w:rsidRDefault="002D6F13" w:rsidP="00F6238D">
            <w:pPr>
              <w:spacing w:after="0"/>
            </w:pPr>
          </w:p>
          <w:p w:rsidR="002D6F13" w:rsidRDefault="002D6F13" w:rsidP="00F6238D">
            <w:pPr>
              <w:spacing w:after="0"/>
            </w:pPr>
          </w:p>
          <w:p w:rsidR="002D6F13" w:rsidRDefault="002D6F13" w:rsidP="00F6238D">
            <w:pPr>
              <w:spacing w:after="0"/>
            </w:pPr>
          </w:p>
          <w:p w:rsidR="002D6F13" w:rsidRDefault="002D6F13" w:rsidP="00F6238D">
            <w:pPr>
              <w:spacing w:after="0"/>
            </w:pPr>
          </w:p>
        </w:tc>
      </w:tr>
      <w:tr w:rsidR="002D6F13" w:rsidTr="0093337F">
        <w:trPr>
          <w:trHeight w:val="770"/>
        </w:trPr>
        <w:tc>
          <w:tcPr>
            <w:tcW w:w="5845" w:type="dxa"/>
          </w:tcPr>
          <w:p w:rsidR="002D6F13" w:rsidRDefault="002D6F13" w:rsidP="002D6F13">
            <w:pPr>
              <w:spacing w:after="0"/>
            </w:pPr>
            <w:bookmarkStart w:id="0" w:name="_GoBack"/>
            <w:bookmarkEnd w:id="0"/>
            <w:r>
              <w:t>Parent Signature:</w:t>
            </w:r>
          </w:p>
        </w:tc>
        <w:tc>
          <w:tcPr>
            <w:tcW w:w="8545" w:type="dxa"/>
            <w:vMerge/>
          </w:tcPr>
          <w:p w:rsidR="002D6F13" w:rsidRDefault="002D6F13" w:rsidP="00F6238D">
            <w:pPr>
              <w:spacing w:after="0"/>
            </w:pPr>
          </w:p>
        </w:tc>
      </w:tr>
    </w:tbl>
    <w:p w:rsidR="00F6238D" w:rsidRPr="006F2CA7" w:rsidRDefault="00F6238D" w:rsidP="00F6238D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6238D" w:rsidTr="00F6238D">
        <w:tc>
          <w:tcPr>
            <w:tcW w:w="14390" w:type="dxa"/>
          </w:tcPr>
          <w:p w:rsidR="002D7CAB" w:rsidRDefault="00F6238D" w:rsidP="002D7CAB">
            <w:pPr>
              <w:spacing w:after="0"/>
            </w:pPr>
            <w:r>
              <w:t>Results of Intervention:</w:t>
            </w:r>
            <w:r w:rsidR="002B71D2">
              <w:t xml:space="preserve"> </w:t>
            </w:r>
          </w:p>
          <w:p w:rsidR="002D7CAB" w:rsidRPr="002D7CAB" w:rsidRDefault="002D7CAB" w:rsidP="002D7CAB">
            <w:pPr>
              <w:spacing w:after="0"/>
            </w:pPr>
          </w:p>
        </w:tc>
      </w:tr>
    </w:tbl>
    <w:p w:rsidR="00F6238D" w:rsidRDefault="00F6238D" w:rsidP="003F1456">
      <w:pPr>
        <w:spacing w:after="120"/>
      </w:pPr>
    </w:p>
    <w:sectPr w:rsidR="00F6238D" w:rsidSect="00077DB0">
      <w:headerReference w:type="even" r:id="rId8"/>
      <w:headerReference w:type="default" r:id="rId9"/>
      <w:headerReference w:type="first" r:id="rId10"/>
      <w:pgSz w:w="15840" w:h="12240" w:orient="landscape"/>
      <w:pgMar w:top="245" w:right="288" w:bottom="245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B0" w:rsidRDefault="00810DB0" w:rsidP="00810DB0">
      <w:pPr>
        <w:spacing w:after="0" w:line="240" w:lineRule="auto"/>
      </w:pPr>
      <w:r>
        <w:separator/>
      </w:r>
    </w:p>
  </w:endnote>
  <w:endnote w:type="continuationSeparator" w:id="0">
    <w:p w:rsidR="00810DB0" w:rsidRDefault="00810DB0" w:rsidP="008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B0" w:rsidRDefault="00810DB0" w:rsidP="00810DB0">
      <w:pPr>
        <w:spacing w:after="0" w:line="240" w:lineRule="auto"/>
      </w:pPr>
      <w:r>
        <w:separator/>
      </w:r>
    </w:p>
  </w:footnote>
  <w:footnote w:type="continuationSeparator" w:id="0">
    <w:p w:rsidR="00810DB0" w:rsidRDefault="00810DB0" w:rsidP="0081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0" w:rsidRDefault="00810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0" w:rsidRDefault="00810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0" w:rsidRDefault="0081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6"/>
    <w:rsid w:val="000551C8"/>
    <w:rsid w:val="00077DB0"/>
    <w:rsid w:val="001D5764"/>
    <w:rsid w:val="00253FAA"/>
    <w:rsid w:val="002B71D2"/>
    <w:rsid w:val="002D6F13"/>
    <w:rsid w:val="002D7CAB"/>
    <w:rsid w:val="002E0D2A"/>
    <w:rsid w:val="003A66EE"/>
    <w:rsid w:val="003B7144"/>
    <w:rsid w:val="003F1456"/>
    <w:rsid w:val="004013B0"/>
    <w:rsid w:val="005A10A3"/>
    <w:rsid w:val="005C0A87"/>
    <w:rsid w:val="006B2B60"/>
    <w:rsid w:val="006F2CA7"/>
    <w:rsid w:val="00787AA1"/>
    <w:rsid w:val="00810DB0"/>
    <w:rsid w:val="008C2CBB"/>
    <w:rsid w:val="008E5EA8"/>
    <w:rsid w:val="0093337F"/>
    <w:rsid w:val="009A11BE"/>
    <w:rsid w:val="00A66327"/>
    <w:rsid w:val="00CF6ED0"/>
    <w:rsid w:val="00D71E82"/>
    <w:rsid w:val="00E22BF5"/>
    <w:rsid w:val="00F324DB"/>
    <w:rsid w:val="00F6238D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AA3CC"/>
  <w15:chartTrackingRefBased/>
  <w15:docId w15:val="{06027553-D63F-470A-97B0-E04D688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4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B0"/>
  </w:style>
  <w:style w:type="paragraph" w:styleId="Footer">
    <w:name w:val="footer"/>
    <w:basedOn w:val="Normal"/>
    <w:link w:val="FooterChar"/>
    <w:uiPriority w:val="99"/>
    <w:unhideWhenUsed/>
    <w:rsid w:val="0081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DataDialog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Melissa</dc:creator>
  <cp:keywords/>
  <dc:description/>
  <cp:lastModifiedBy>Wing, Melissa</cp:lastModifiedBy>
  <cp:revision>14</cp:revision>
  <dcterms:created xsi:type="dcterms:W3CDTF">2017-06-07T23:29:00Z</dcterms:created>
  <dcterms:modified xsi:type="dcterms:W3CDTF">2017-09-13T14:48:00Z</dcterms:modified>
</cp:coreProperties>
</file>