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9" w:rsidRPr="00CE69F9" w:rsidRDefault="00CE69F9" w:rsidP="00CE69F9">
      <w:pPr>
        <w:spacing w:after="0" w:line="240" w:lineRule="auto"/>
        <w:textAlignment w:val="baseline"/>
        <w:outlineLvl w:val="0"/>
        <w:rPr>
          <w:rFonts w:ascii="TrocchiRegular" w:eastAsia="Times New Roman" w:hAnsi="TrocchiRegular" w:cs="Times New Roman"/>
          <w:b/>
          <w:bCs/>
          <w:color w:val="555555"/>
          <w:kern w:val="36"/>
          <w:sz w:val="44"/>
          <w:szCs w:val="48"/>
        </w:rPr>
      </w:pPr>
      <w:r w:rsidRPr="00CE69F9">
        <w:rPr>
          <w:rFonts w:ascii="TrocchiRegular" w:eastAsia="Times New Roman" w:hAnsi="TrocchiRegular" w:cs="Times New Roman"/>
          <w:b/>
          <w:bCs/>
          <w:color w:val="555555"/>
          <w:kern w:val="36"/>
          <w:sz w:val="44"/>
          <w:szCs w:val="48"/>
        </w:rPr>
        <w:t>What Is the Difference Between a Memoir &amp; Personal Narrative?</w:t>
      </w:r>
    </w:p>
    <w:p w:rsidR="00CE69F9" w:rsidRPr="00CE69F9" w:rsidRDefault="00CE69F9" w:rsidP="00CE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F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by Kate </w:t>
      </w:r>
      <w:proofErr w:type="spellStart"/>
      <w:r w:rsidRPr="00CE69F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Prudchenko</w:t>
      </w:r>
      <w:proofErr w:type="spellEnd"/>
      <w:r w:rsidRPr="00CE69F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Demand Media </w:t>
      </w:r>
    </w:p>
    <w:p w:rsidR="00CE69F9" w:rsidRPr="00CE69F9" w:rsidRDefault="00CE69F9" w:rsidP="00CE69F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r w:rsidRPr="00CE69F9">
        <w:rPr>
          <w:rFonts w:ascii="inherit" w:eastAsia="Times New Roman" w:hAnsi="inherit" w:cs="Times New Roman"/>
          <w:noProof/>
          <w:color w:val="0D6FA2"/>
          <w:sz w:val="24"/>
          <w:szCs w:val="24"/>
          <w:bdr w:val="none" w:sz="0" w:space="0" w:color="auto" w:frame="1"/>
        </w:rPr>
        <w:drawing>
          <wp:inline distT="0" distB="0" distL="0" distR="0" wp14:anchorId="38497DA0" wp14:editId="76654547">
            <wp:extent cx="2905125" cy="2905125"/>
            <wp:effectExtent l="0" t="0" r="9525" b="9525"/>
            <wp:docPr id="2" name="Picture 2" descr="Like memoir, a photograph evokes a memory of a particular time and place.">
              <a:hlinkClick xmlns:a="http://schemas.openxmlformats.org/drawingml/2006/main" r:id="rId6" tooltip="&quot;What Is the Difference Between a Memoir &amp; Personal Narrative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ke memoir, a photograph evokes a memory of a particular time and place.">
                      <a:hlinkClick r:id="rId6" tooltip="&quot;What Is the Difference Between a Memoir &amp; Personal Narrative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9F9" w:rsidRPr="00CE69F9" w:rsidRDefault="00CE69F9" w:rsidP="00CE69F9">
      <w:pPr>
        <w:spacing w:after="75" w:line="195" w:lineRule="atLeast"/>
        <w:textAlignment w:val="baseline"/>
        <w:rPr>
          <w:rFonts w:ascii="inherit" w:eastAsia="Times New Roman" w:hAnsi="inherit" w:cs="Times New Roman"/>
          <w:sz w:val="17"/>
          <w:szCs w:val="17"/>
        </w:rPr>
      </w:pPr>
      <w:r w:rsidRPr="00CE69F9">
        <w:rPr>
          <w:rFonts w:ascii="inherit" w:eastAsia="Times New Roman" w:hAnsi="inherit" w:cs="Times New Roman"/>
          <w:sz w:val="17"/>
          <w:szCs w:val="17"/>
        </w:rPr>
        <w:t>Like memoir, a photograph evokes a memory of a particular time and place.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>Both memoirs and personal narratives are stories of a real person’s experiences, but they are not entirely alike. A narrative is a story that contains elements of narration like setting, characters, and plot. A personal narrative, however, relays the person’s direct experience of a particular event, or set of events, including his thoughts and feelings. A memoir goes beyond a personal narrative; it contains both direct experiences and reflections on other people’s experiences of a particular time.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1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Personal Narrative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>A personal narrative is typically written in first-person about something in the narrator’s life. It centers on a certain event and relays the narrator’s thoughts, feelings and experiences. A personal narrative may contain information about what the narrator read, encountered, or heard and his reactions to these encounters. Because a personal narrative is a narrative, it contains all the elements of a narrative, including setting, characterization, speech and plot. Furthermore, it is typically limited to the discussion of one particular event or incident.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1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Memoir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 xml:space="preserve">A memoir is an account of a real person’s life. The narrator is a character in a story </w:t>
      </w:r>
      <w:proofErr w:type="gramStart"/>
      <w:r w:rsidRPr="00CE69F9">
        <w:rPr>
          <w:rFonts w:ascii="inherit" w:eastAsia="Times New Roman" w:hAnsi="inherit" w:cs="Times New Roman"/>
          <w:sz w:val="20"/>
          <w:szCs w:val="20"/>
        </w:rPr>
        <w:t>who</w:t>
      </w:r>
      <w:proofErr w:type="gramEnd"/>
      <w:r w:rsidRPr="00CE69F9">
        <w:rPr>
          <w:rFonts w:ascii="inherit" w:eastAsia="Times New Roman" w:hAnsi="inherit" w:cs="Times New Roman"/>
          <w:sz w:val="20"/>
          <w:szCs w:val="20"/>
        </w:rPr>
        <w:t xml:space="preserve"> reflects on the events of his life and, usually, draws certain conclusions. A memoir is typically focused on certain incidents in a person’s life, and those incidents make up the individual stories that contribute to the overall work. Unlike an autobiography, which recounts particular historical dates and facts about a person’s life, a memoir is a depiction of how that individual remembers his own life. The dates and facts in a memoir may not be entirely accurate (though they often are), and they are less important than the memories and the reflections.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1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Personal Narrative vs. Memoir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>One important distinction between a personal narrative and a memoir is that a personal narrative often covers a single event while a memoir covers multiple events with a single theme. A personal narrative relays a story in the narrator’s life that consists of his experience, thoughts, feelings and reflections, and a memoir contains information that goes beyond that, including information that is outside the narrator’s immediate knowledge and experience. As a result, while a personal narrative is also a memoir, a memoir is not necessarily a personal narrative.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1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Examples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 xml:space="preserve">A personal narrative about the September 11 attacks might consist of an individual’s direct experience of escaping from the towers down a staircase, the smell of the smoke, and the confusion and the helplessness that he felt on that day. That person’s memoir about </w:t>
      </w:r>
      <w:r w:rsidRPr="00CE69F9">
        <w:rPr>
          <w:rFonts w:ascii="inherit" w:eastAsia="Times New Roman" w:hAnsi="inherit" w:cs="Times New Roman"/>
          <w:sz w:val="20"/>
          <w:szCs w:val="20"/>
        </w:rPr>
        <w:lastRenderedPageBreak/>
        <w:t xml:space="preserve">the same exact event might also include his indirect experiences: stories of other people’s experiences </w:t>
      </w:r>
      <w:proofErr w:type="gramStart"/>
      <w:r w:rsidRPr="00CE69F9">
        <w:rPr>
          <w:rFonts w:ascii="inherit" w:eastAsia="Times New Roman" w:hAnsi="inherit" w:cs="Times New Roman"/>
          <w:sz w:val="20"/>
          <w:szCs w:val="20"/>
        </w:rPr>
        <w:t>who</w:t>
      </w:r>
      <w:proofErr w:type="gramEnd"/>
      <w:r w:rsidRPr="00CE69F9">
        <w:rPr>
          <w:rFonts w:ascii="inherit" w:eastAsia="Times New Roman" w:hAnsi="inherit" w:cs="Times New Roman"/>
          <w:sz w:val="20"/>
          <w:szCs w:val="20"/>
        </w:rPr>
        <w:t xml:space="preserve"> lived through the tragedy and the impact that their stories had on his own recollection of that time and place.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3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References</w:t>
      </w:r>
    </w:p>
    <w:p w:rsidR="00CE69F9" w:rsidRPr="00CE69F9" w:rsidRDefault="00CE69F9" w:rsidP="00CE69F9">
      <w:pPr>
        <w:numPr>
          <w:ilvl w:val="0"/>
          <w:numId w:val="4"/>
        </w:numPr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8" w:history="1">
        <w:r w:rsidRPr="00CE69F9">
          <w:rPr>
            <w:rFonts w:ascii="inherit" w:eastAsia="Times New Roman" w:hAnsi="inherit" w:cs="Times New Roman"/>
            <w:color w:val="0D6FA2"/>
            <w:sz w:val="20"/>
            <w:szCs w:val="20"/>
            <w:u w:val="single"/>
            <w:bdr w:val="none" w:sz="0" w:space="0" w:color="auto" w:frame="1"/>
          </w:rPr>
          <w:t>Appalachian State University: Reading/Writing Workshop Memoir; Dr. Beth Frye</w:t>
        </w:r>
      </w:hyperlink>
    </w:p>
    <w:p w:rsidR="00CE69F9" w:rsidRPr="00CE69F9" w:rsidRDefault="00CE69F9" w:rsidP="00CE69F9">
      <w:pPr>
        <w:numPr>
          <w:ilvl w:val="0"/>
          <w:numId w:val="4"/>
        </w:numPr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9" w:anchor=".UW7OUbXvswE" w:history="1">
        <w:r w:rsidRPr="00CE69F9">
          <w:rPr>
            <w:rFonts w:ascii="inherit" w:eastAsia="Times New Roman" w:hAnsi="inherit" w:cs="Times New Roman"/>
            <w:color w:val="0D6FA2"/>
            <w:sz w:val="20"/>
            <w:szCs w:val="20"/>
            <w:u w:val="single"/>
            <w:bdr w:val="none" w:sz="0" w:space="0" w:color="auto" w:frame="1"/>
          </w:rPr>
          <w:t>The American Scholar: How to Write a Memoir; William Zinsser</w:t>
        </w:r>
      </w:hyperlink>
    </w:p>
    <w:p w:rsidR="00CE69F9" w:rsidRPr="00CE69F9" w:rsidRDefault="00CE69F9" w:rsidP="00CE69F9">
      <w:pPr>
        <w:numPr>
          <w:ilvl w:val="0"/>
          <w:numId w:val="4"/>
        </w:numPr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0" w:history="1">
        <w:r w:rsidRPr="00CE69F9">
          <w:rPr>
            <w:rFonts w:ascii="inherit" w:eastAsia="Times New Roman" w:hAnsi="inherit" w:cs="Times New Roman"/>
            <w:color w:val="0D6FA2"/>
            <w:sz w:val="20"/>
            <w:szCs w:val="20"/>
            <w:u w:val="single"/>
            <w:bdr w:val="none" w:sz="0" w:space="0" w:color="auto" w:frame="1"/>
          </w:rPr>
          <w:t>Iredell-Statesville Schools: Narrative Writing Tutorial</w:t>
        </w:r>
      </w:hyperlink>
    </w:p>
    <w:p w:rsidR="00CE69F9" w:rsidRPr="00CE69F9" w:rsidRDefault="00CE69F9" w:rsidP="00CE69F9">
      <w:pPr>
        <w:numPr>
          <w:ilvl w:val="0"/>
          <w:numId w:val="4"/>
        </w:numPr>
        <w:spacing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1" w:history="1">
        <w:r w:rsidRPr="00CE69F9">
          <w:rPr>
            <w:rFonts w:ascii="inherit" w:eastAsia="Times New Roman" w:hAnsi="inherit" w:cs="Times New Roman"/>
            <w:color w:val="0D6FA2"/>
            <w:sz w:val="20"/>
            <w:szCs w:val="20"/>
            <w:u w:val="single"/>
            <w:bdr w:val="none" w:sz="0" w:space="0" w:color="auto" w:frame="1"/>
          </w:rPr>
          <w:t>Canyon Crest Academy: Tips for Writing a Personal Narrative; K. Burke</w:t>
        </w:r>
      </w:hyperlink>
    </w:p>
    <w:p w:rsidR="00CE69F9" w:rsidRPr="00CE69F9" w:rsidRDefault="00CE69F9" w:rsidP="00CE69F9">
      <w:pPr>
        <w:spacing w:after="0" w:line="300" w:lineRule="atLeast"/>
        <w:textAlignment w:val="baseline"/>
        <w:outlineLvl w:val="3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Resources</w:t>
      </w:r>
    </w:p>
    <w:p w:rsidR="00CE69F9" w:rsidRPr="00CE69F9" w:rsidRDefault="00CE69F9" w:rsidP="00CE69F9">
      <w:pPr>
        <w:numPr>
          <w:ilvl w:val="0"/>
          <w:numId w:val="5"/>
        </w:numPr>
        <w:spacing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2" w:history="1">
        <w:r w:rsidRPr="00CE69F9">
          <w:rPr>
            <w:rFonts w:ascii="inherit" w:eastAsia="Times New Roman" w:hAnsi="inherit" w:cs="Times New Roman"/>
            <w:color w:val="0D6FA2"/>
            <w:sz w:val="20"/>
            <w:szCs w:val="20"/>
            <w:u w:val="single"/>
            <w:bdr w:val="none" w:sz="0" w:space="0" w:color="auto" w:frame="1"/>
          </w:rPr>
          <w:t>The Memoir and the Memoirist: Reading and Writing Personal Narrative; Thomas Larson</w:t>
        </w:r>
      </w:hyperlink>
    </w:p>
    <w:p w:rsidR="00CE69F9" w:rsidRPr="00CE69F9" w:rsidRDefault="00CE69F9" w:rsidP="00CE69F9">
      <w:pPr>
        <w:spacing w:after="0" w:line="300" w:lineRule="atLeast"/>
        <w:textAlignment w:val="baseline"/>
        <w:outlineLvl w:val="3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About the Author</w:t>
      </w:r>
    </w:p>
    <w:p w:rsidR="00CE69F9" w:rsidRPr="00CE69F9" w:rsidRDefault="00CE69F9" w:rsidP="00CE69F9">
      <w:pPr>
        <w:spacing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 xml:space="preserve">Kate </w:t>
      </w:r>
      <w:proofErr w:type="spellStart"/>
      <w:r w:rsidRPr="00CE69F9">
        <w:rPr>
          <w:rFonts w:ascii="inherit" w:eastAsia="Times New Roman" w:hAnsi="inherit" w:cs="Times New Roman"/>
          <w:sz w:val="20"/>
          <w:szCs w:val="20"/>
        </w:rPr>
        <w:t>Prudchenko</w:t>
      </w:r>
      <w:proofErr w:type="spellEnd"/>
      <w:r w:rsidRPr="00CE69F9">
        <w:rPr>
          <w:rFonts w:ascii="inherit" w:eastAsia="Times New Roman" w:hAnsi="inherit" w:cs="Times New Roman"/>
          <w:sz w:val="20"/>
          <w:szCs w:val="20"/>
        </w:rPr>
        <w:t xml:space="preserve"> has been a writer and editor for five years, publishing peer-reviewed articles, essays, and book chapters in a variety of publications including Immersive Environments: Future Trends in Education and Contemporary Literary Review India. She has a BA and MS in Mathematics, MA in English/Writing, and is completing a PhD in Education.</w:t>
      </w:r>
    </w:p>
    <w:p w:rsidR="00CE69F9" w:rsidRPr="00CE69F9" w:rsidRDefault="00CE69F9" w:rsidP="00CE69F9">
      <w:pPr>
        <w:spacing w:after="0" w:line="300" w:lineRule="atLeast"/>
        <w:textAlignment w:val="baseline"/>
        <w:outlineLvl w:val="3"/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</w:pPr>
      <w:r w:rsidRPr="00CE69F9">
        <w:rPr>
          <w:rFonts w:ascii="TrocchiRegular" w:eastAsia="Times New Roman" w:hAnsi="TrocchiRegular" w:cs="Times New Roman"/>
          <w:b/>
          <w:bCs/>
          <w:color w:val="69624F"/>
          <w:sz w:val="29"/>
          <w:szCs w:val="29"/>
        </w:rPr>
        <w:t>Photo Credits</w:t>
      </w:r>
    </w:p>
    <w:p w:rsidR="00CE69F9" w:rsidRPr="00CE69F9" w:rsidRDefault="00CE69F9" w:rsidP="00CE69F9">
      <w:pPr>
        <w:numPr>
          <w:ilvl w:val="0"/>
          <w:numId w:val="6"/>
        </w:numPr>
        <w:spacing w:line="270" w:lineRule="atLeast"/>
        <w:ind w:left="225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E69F9">
        <w:rPr>
          <w:rFonts w:ascii="inherit" w:eastAsia="Times New Roman" w:hAnsi="inherit" w:cs="Times New Roman"/>
          <w:sz w:val="20"/>
          <w:szCs w:val="20"/>
        </w:rPr>
        <w:t>Burke/</w:t>
      </w:r>
      <w:proofErr w:type="spellStart"/>
      <w:r w:rsidRPr="00CE69F9">
        <w:rPr>
          <w:rFonts w:ascii="inherit" w:eastAsia="Times New Roman" w:hAnsi="inherit" w:cs="Times New Roman"/>
          <w:sz w:val="20"/>
          <w:szCs w:val="20"/>
        </w:rPr>
        <w:t>Triolo</w:t>
      </w:r>
      <w:proofErr w:type="spellEnd"/>
      <w:r w:rsidRPr="00CE69F9">
        <w:rPr>
          <w:rFonts w:ascii="inherit" w:eastAsia="Times New Roman" w:hAnsi="inherit" w:cs="Times New Roman"/>
          <w:sz w:val="20"/>
          <w:szCs w:val="20"/>
        </w:rPr>
        <w:t xml:space="preserve"> Productions/Brand X Pictures/Getty Images</w:t>
      </w:r>
    </w:p>
    <w:p w:rsidR="009A62F8" w:rsidRDefault="009A62F8"/>
    <w:sectPr w:rsidR="009A62F8" w:rsidSect="00CE6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cchi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08D"/>
    <w:multiLevelType w:val="multilevel"/>
    <w:tmpl w:val="4D9E2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612DF"/>
    <w:multiLevelType w:val="multilevel"/>
    <w:tmpl w:val="56266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B10C5"/>
    <w:multiLevelType w:val="multilevel"/>
    <w:tmpl w:val="0336B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55EA1"/>
    <w:multiLevelType w:val="multilevel"/>
    <w:tmpl w:val="27C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853F4"/>
    <w:multiLevelType w:val="multilevel"/>
    <w:tmpl w:val="EE9C7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C06FC"/>
    <w:multiLevelType w:val="multilevel"/>
    <w:tmpl w:val="4BC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9"/>
    <w:rsid w:val="009A62F8"/>
    <w:rsid w:val="00B67C95"/>
    <w:rsid w:val="00C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6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693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9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7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4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840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354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614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7230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2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.appstate.edu/fryeem/RE5130/Memoir_Fall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dreads.com/book/show/1151811.The_Memoir_and_the_Memoir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room.synonym.com/DM-Resize/photos.demandstudios.com/getty/article/142/110/86796304.jpg?w=600&amp;h=600&amp;keep_ratio=1" TargetMode="External"/><Relationship Id="rId11" Type="http://schemas.openxmlformats.org/officeDocument/2006/relationships/hyperlink" Target="http://teachers.sduhsd.k12.ca.us/kburke/tips_for_writing_a_personal_nar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s.k12.nc.us/wri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americanscholar.org/how-to-write-a-memo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2</cp:revision>
  <dcterms:created xsi:type="dcterms:W3CDTF">2014-09-11T18:55:00Z</dcterms:created>
  <dcterms:modified xsi:type="dcterms:W3CDTF">2014-09-11T18:57:00Z</dcterms:modified>
</cp:coreProperties>
</file>